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E13" w:rsidRPr="00117E13" w:rsidRDefault="00117E13" w:rsidP="00117E13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color w:val="18477A"/>
          <w:kern w:val="36"/>
          <w:sz w:val="36"/>
          <w:szCs w:val="36"/>
          <w:lang w:eastAsia="ru-RU"/>
        </w:rPr>
      </w:pPr>
      <w:r w:rsidRPr="00117E13">
        <w:rPr>
          <w:rFonts w:ascii="Arial" w:eastAsia="Times New Roman" w:hAnsi="Arial" w:cs="Arial"/>
          <w:color w:val="18477A"/>
          <w:kern w:val="36"/>
          <w:sz w:val="36"/>
          <w:szCs w:val="36"/>
          <w:lang w:eastAsia="ru-RU"/>
        </w:rPr>
        <w:t>19 мая 2026 года - Международный день борьбы с гепатитом</w:t>
      </w:r>
    </w:p>
    <w:p w:rsidR="00117E13" w:rsidRPr="00117E13" w:rsidRDefault="00117E13" w:rsidP="00117E13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14141"/>
          <w:sz w:val="20"/>
          <w:szCs w:val="20"/>
          <w:lang w:eastAsia="ru-RU"/>
        </w:rPr>
      </w:pPr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Впервые Всемирный день борьбы с гепатитом проводится с 19 мая 2008 года. Он призван привлечь внимание к тому факту, что осведомленность мирового сообщества о проблеме распространения вирусного гепатита и признание серьезности этой проблемы не идут ни в какое сравнение с уровнем осведомленности о ВИЧ/СПИДе, туберкулезе, несмотря на то, что количество значимость этих болезней примерно одинаковы.</w:t>
      </w:r>
    </w:p>
    <w:p w:rsidR="00117E13" w:rsidRPr="00117E13" w:rsidRDefault="00117E13" w:rsidP="00117E13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14141"/>
          <w:sz w:val="20"/>
          <w:szCs w:val="20"/>
          <w:lang w:eastAsia="ru-RU"/>
        </w:rPr>
      </w:pPr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В совокупности гепатит В и гепатит С в мире ежегодно являются причиной 1,1 миллиона случаев смерти и 3 миллионов новых случаев инфекции. 350 миллионов человек живут с хроническим вирусным гепатитом. Каждый день от гепатита умирает 3000 человек. Другими словами, каждые тридцать секунд от гепатита умирает один человек.</w:t>
      </w:r>
    </w:p>
    <w:p w:rsidR="00117E13" w:rsidRPr="00117E13" w:rsidRDefault="00117E13" w:rsidP="00117E13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14141"/>
          <w:sz w:val="20"/>
          <w:szCs w:val="20"/>
          <w:lang w:eastAsia="ru-RU"/>
        </w:rPr>
      </w:pPr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Гепатит протекает незаметно, и уровень осведомленности людей о состоянии здоровья их печени находится на низком уровне. Большинство симптомов гепат</w:t>
      </w:r>
      <w:bookmarkStart w:id="0" w:name="_GoBack"/>
      <w:bookmarkEnd w:id="0"/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ита проявляются только на поздних стадиях, в результате чего огромное число людей, живущих с гепатитом, не знают о своем заболевании. Большинство инфицированных гепатитом В или С узнают о своей болезни только через много лет</w:t>
      </w:r>
      <w:proofErr w:type="gramStart"/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.</w:t>
      </w:r>
      <w:proofErr w:type="gramEnd"/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 xml:space="preserve"> когда у них развивается серьезное заболевание печени или рак.</w:t>
      </w:r>
    </w:p>
    <w:p w:rsidR="00117E13" w:rsidRPr="00117E13" w:rsidRDefault="00117E13" w:rsidP="00117E13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14141"/>
          <w:sz w:val="20"/>
          <w:szCs w:val="20"/>
          <w:lang w:eastAsia="ru-RU"/>
        </w:rPr>
      </w:pPr>
      <w:r w:rsidRPr="00117E13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Именно поэтому, важно проходить регулярное тестирование на гепатит В и гепатит С. при выявлении положительного результата обращать к врачу и выполнять его рекомендации.</w:t>
      </w:r>
    </w:p>
    <w:p w:rsidR="00117E13" w:rsidRDefault="00117E13">
      <w:pPr>
        <w:rPr>
          <w:b/>
          <w:bCs/>
        </w:rPr>
      </w:pPr>
    </w:p>
    <w:p w:rsidR="00AD4678" w:rsidRPr="00E7411C" w:rsidRDefault="00117E13" w:rsidP="00117E13">
      <w:pPr>
        <w:ind w:left="4678"/>
        <w:rPr>
          <w:rFonts w:ascii="Tahoma" w:eastAsia="Times New Roman" w:hAnsi="Tahoma" w:cs="Tahoma"/>
          <w:color w:val="414141"/>
          <w:sz w:val="20"/>
          <w:szCs w:val="20"/>
          <w:lang w:eastAsia="ru-RU"/>
        </w:rPr>
      </w:pPr>
      <w:proofErr w:type="spellStart"/>
      <w:r w:rsidRPr="00E7411C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Шерстнев</w:t>
      </w:r>
      <w:proofErr w:type="spellEnd"/>
      <w:r w:rsidRPr="00E7411C">
        <w:rPr>
          <w:rFonts w:ascii="Tahoma" w:eastAsia="Times New Roman" w:hAnsi="Tahoma" w:cs="Tahoma"/>
          <w:color w:val="414141"/>
          <w:sz w:val="20"/>
          <w:szCs w:val="20"/>
          <w:lang w:eastAsia="ru-RU"/>
        </w:rPr>
        <w:t> Д.В.- специалист-эксперт Территориального отдела Управления Роспотребнадзора по Свердловской области </w:t>
      </w:r>
    </w:p>
    <w:sectPr w:rsidR="00AD4678" w:rsidRPr="00E74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E13"/>
    <w:rsid w:val="00117E13"/>
    <w:rsid w:val="001E2BB0"/>
    <w:rsid w:val="009B2C72"/>
    <w:rsid w:val="00E7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77B27-E89E-4F6A-8B08-CDAC558E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7E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E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117E13"/>
  </w:style>
  <w:style w:type="paragraph" w:styleId="a3">
    <w:name w:val="Normal (Web)"/>
    <w:basedOn w:val="a"/>
    <w:uiPriority w:val="99"/>
    <w:semiHidden/>
    <w:unhideWhenUsed/>
    <w:rsid w:val="00117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2026-04-13T07:02:00Z</dcterms:created>
  <dcterms:modified xsi:type="dcterms:W3CDTF">2026-04-13T07:10:00Z</dcterms:modified>
</cp:coreProperties>
</file>